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BF" w:rsidRPr="00341387" w:rsidRDefault="00B552A4" w:rsidP="00341387">
      <w:pPr>
        <w:spacing w:after="120"/>
        <w:jc w:val="righ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Załącznik nr 2</w:t>
      </w:r>
      <w:r w:rsidR="00283EBF" w:rsidRPr="00341387">
        <w:rPr>
          <w:rFonts w:asciiTheme="minorHAnsi" w:hAnsiTheme="minorHAnsi" w:cs="Arial"/>
          <w:sz w:val="20"/>
          <w:szCs w:val="20"/>
        </w:rPr>
        <w:t xml:space="preserve"> </w:t>
      </w:r>
      <w:r w:rsidR="00283EBF" w:rsidRPr="00341387">
        <w:rPr>
          <w:rFonts w:asciiTheme="minorHAnsi" w:hAnsiTheme="minorHAnsi" w:cs="Arial"/>
          <w:sz w:val="20"/>
          <w:szCs w:val="20"/>
        </w:rPr>
        <w:br/>
        <w:t xml:space="preserve">do Zapytania ofertowego </w:t>
      </w:r>
      <w:r w:rsidR="00283EBF" w:rsidRPr="00341387">
        <w:rPr>
          <w:rFonts w:asciiTheme="minorHAnsi" w:hAnsiTheme="minorHAnsi" w:cs="Arial"/>
          <w:sz w:val="20"/>
          <w:szCs w:val="20"/>
        </w:rPr>
        <w:br/>
        <w:t>nr ZO/</w:t>
      </w:r>
      <w:r w:rsidR="00613FC2">
        <w:rPr>
          <w:rFonts w:asciiTheme="minorHAnsi" w:hAnsiTheme="minorHAnsi" w:cs="Arial"/>
          <w:sz w:val="20"/>
          <w:szCs w:val="20"/>
        </w:rPr>
        <w:t>1</w:t>
      </w:r>
      <w:r w:rsidR="00283EBF" w:rsidRPr="00341387">
        <w:rPr>
          <w:rFonts w:asciiTheme="minorHAnsi" w:hAnsiTheme="minorHAnsi" w:cs="Arial"/>
          <w:sz w:val="20"/>
          <w:szCs w:val="20"/>
        </w:rPr>
        <w:t>/201</w:t>
      </w:r>
      <w:r w:rsidR="00613FC2">
        <w:rPr>
          <w:rFonts w:asciiTheme="minorHAnsi" w:hAnsiTheme="minorHAnsi" w:cs="Arial"/>
          <w:sz w:val="20"/>
          <w:szCs w:val="20"/>
        </w:rPr>
        <w:t>7</w:t>
      </w:r>
      <w:r w:rsidR="00283EBF" w:rsidRPr="00341387">
        <w:rPr>
          <w:rFonts w:asciiTheme="minorHAnsi" w:hAnsiTheme="minorHAnsi" w:cs="Arial"/>
          <w:sz w:val="20"/>
          <w:szCs w:val="20"/>
        </w:rPr>
        <w:t>/</w:t>
      </w:r>
      <w:r w:rsidR="00613FC2">
        <w:rPr>
          <w:rFonts w:asciiTheme="minorHAnsi" w:hAnsiTheme="minorHAnsi" w:cs="Arial"/>
          <w:sz w:val="20"/>
          <w:szCs w:val="20"/>
        </w:rPr>
        <w:t>DO</w:t>
      </w:r>
      <w:r w:rsidR="00283EBF" w:rsidRPr="00341387">
        <w:rPr>
          <w:rFonts w:asciiTheme="minorHAnsi" w:hAnsiTheme="minorHAnsi" w:cs="Arial"/>
          <w:sz w:val="20"/>
          <w:szCs w:val="20"/>
        </w:rPr>
        <w:t>/MW</w:t>
      </w:r>
    </w:p>
    <w:p w:rsidR="00D02802" w:rsidRPr="00341387" w:rsidRDefault="00D02802" w:rsidP="00341387">
      <w:pPr>
        <w:spacing w:after="120"/>
        <w:jc w:val="right"/>
        <w:rPr>
          <w:rFonts w:asciiTheme="minorHAnsi" w:hAnsiTheme="minorHAnsi" w:cs="Arial"/>
          <w:sz w:val="20"/>
          <w:szCs w:val="20"/>
          <w:u w:val="single"/>
        </w:rPr>
      </w:pPr>
      <w:r w:rsidRPr="00341387">
        <w:rPr>
          <w:rFonts w:asciiTheme="minorHAnsi" w:hAnsiTheme="minorHAnsi" w:cs="Arial"/>
          <w:sz w:val="20"/>
          <w:szCs w:val="20"/>
          <w:u w:val="single"/>
        </w:rPr>
        <w:t>WZÓR UMOWY</w:t>
      </w:r>
    </w:p>
    <w:p w:rsidR="00D02802" w:rsidRPr="00341387" w:rsidRDefault="00D02802" w:rsidP="00341387">
      <w:pPr>
        <w:pStyle w:val="Tekstpodstawowywcity"/>
        <w:spacing w:after="120"/>
        <w:ind w:left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41387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613FC2">
        <w:rPr>
          <w:rFonts w:asciiTheme="minorHAnsi" w:hAnsiTheme="minorHAnsi" w:cs="Arial"/>
          <w:b/>
          <w:sz w:val="20"/>
          <w:szCs w:val="20"/>
        </w:rPr>
        <w:t>1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/201</w:t>
      </w:r>
      <w:r w:rsidR="00613FC2">
        <w:rPr>
          <w:rFonts w:asciiTheme="minorHAnsi" w:hAnsiTheme="minorHAnsi" w:cs="Arial"/>
          <w:b/>
          <w:sz w:val="20"/>
          <w:szCs w:val="20"/>
        </w:rPr>
        <w:t>7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</w:t>
      </w:r>
      <w:r w:rsidR="00613FC2">
        <w:rPr>
          <w:rFonts w:asciiTheme="minorHAnsi" w:hAnsiTheme="minorHAnsi" w:cs="Arial"/>
          <w:b/>
          <w:sz w:val="20"/>
          <w:szCs w:val="20"/>
        </w:rPr>
        <w:t>DO</w:t>
      </w:r>
      <w:r w:rsidRPr="00341387">
        <w:rPr>
          <w:rFonts w:asciiTheme="minorHAnsi" w:hAnsiTheme="minorHAnsi" w:cs="Arial"/>
          <w:b/>
          <w:bCs/>
          <w:sz w:val="20"/>
          <w:szCs w:val="20"/>
        </w:rPr>
        <w:t>/</w:t>
      </w:r>
      <w:r w:rsidR="00982F88" w:rsidRPr="00341387">
        <w:rPr>
          <w:rFonts w:asciiTheme="minorHAnsi" w:hAnsiTheme="minorHAnsi" w:cs="Arial"/>
          <w:b/>
          <w:bCs/>
          <w:sz w:val="20"/>
          <w:szCs w:val="20"/>
        </w:rPr>
        <w:t>MW</w:t>
      </w:r>
    </w:p>
    <w:p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D02802" w:rsidRPr="00341387" w:rsidRDefault="00D02802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zawarta w dniu ……………………….. w </w:t>
      </w:r>
      <w:r w:rsidR="00F006A9" w:rsidRPr="00341387">
        <w:rPr>
          <w:rFonts w:asciiTheme="minorHAnsi" w:eastAsia="Times New Roman" w:hAnsiTheme="minorHAnsi" w:cs="Arial"/>
          <w:kern w:val="0"/>
          <w:sz w:val="20"/>
          <w:szCs w:val="20"/>
        </w:rPr>
        <w:t>Kożuchowie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pomiędzy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: </w:t>
      </w:r>
    </w:p>
    <w:p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Przedsiębiorstwem Usług Komunalnych „USKOM” Sp. z o.o.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z siedzibą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 w Kożuchowie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(kod pocztowy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67-120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>),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przy ulicy </w:t>
      </w:r>
      <w:r w:rsidR="00DE0AD8">
        <w:rPr>
          <w:rFonts w:asciiTheme="minorHAnsi" w:eastAsia="Times New Roman" w:hAnsiTheme="minorHAnsi" w:cs="Arial"/>
          <w:kern w:val="0"/>
          <w:sz w:val="20"/>
          <w:szCs w:val="20"/>
        </w:rPr>
        <w:t>Elektrycznej 9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,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działającym na podstawie wpisu do KRS pod numerem 0000096178, prowadzonego przez Sąd Rejonowy w Zielonej Górze VIII Wydział Gospodarczy Krajowego Rejestru Sądowego,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NIP: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925-00-03-346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; REGON: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970397667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</w:p>
    <w:p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reprezentowanym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przez: </w:t>
      </w:r>
    </w:p>
    <w:p w:rsidR="00283EBF" w:rsidRPr="00341387" w:rsidRDefault="00DE0AD8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Sławomira Trojanowskiego</w:t>
      </w:r>
      <w:r w:rsidR="00283EBF" w:rsidRPr="00341387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– Prezesa Zarządu</w:t>
      </w:r>
    </w:p>
    <w:p w:rsidR="00D02802" w:rsidRPr="00341387" w:rsidRDefault="00504BB3" w:rsidP="00341387">
      <w:pPr>
        <w:pStyle w:val="Tekstpodstawowywcity"/>
        <w:spacing w:after="120"/>
        <w:ind w:left="0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</w:t>
      </w:r>
      <w:r w:rsidR="00D02802" w:rsidRPr="00341387">
        <w:rPr>
          <w:rFonts w:asciiTheme="minorHAnsi" w:hAnsiTheme="minorHAnsi" w:cs="Arial"/>
          <w:sz w:val="20"/>
          <w:szCs w:val="20"/>
        </w:rPr>
        <w:t xml:space="preserve"> w dalszej części Umowy „Zamawiającym” </w:t>
      </w:r>
      <w:r w:rsidR="00D02802" w:rsidRPr="00341387">
        <w:rPr>
          <w:rFonts w:asciiTheme="minorHAnsi" w:hAnsiTheme="minorHAnsi" w:cs="Arial"/>
          <w:sz w:val="20"/>
          <w:szCs w:val="20"/>
        </w:rPr>
        <w:br/>
        <w:t xml:space="preserve">a </w:t>
      </w:r>
    </w:p>
    <w:p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……………………………………..</w:t>
      </w:r>
    </w:p>
    <w:p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 siedzibą w..................................</w:t>
      </w:r>
    </w:p>
    <w:p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(NIP………………......................., REGON ……………………..)</w:t>
      </w:r>
    </w:p>
    <w:p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reprezentowanym przez.............</w:t>
      </w:r>
    </w:p>
    <w:p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 dalej Wykonawcą</w:t>
      </w:r>
      <w:r w:rsidR="00504BB3" w:rsidRPr="00341387">
        <w:rPr>
          <w:rFonts w:asciiTheme="minorHAnsi" w:hAnsiTheme="minorHAnsi" w:cs="Arial"/>
          <w:sz w:val="20"/>
          <w:szCs w:val="20"/>
        </w:rPr>
        <w:t>.</w:t>
      </w:r>
    </w:p>
    <w:p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§ 1</w:t>
      </w:r>
    </w:p>
    <w:p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Przedmiot umowy</w:t>
      </w:r>
    </w:p>
    <w:p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zobowiązuje się do sukcesywnej dostawy artykułów biurowych w 201</w:t>
      </w:r>
      <w:r w:rsidR="00613FC2">
        <w:rPr>
          <w:rFonts w:asciiTheme="minorHAnsi" w:hAnsiTheme="minorHAnsi" w:cs="Arial"/>
          <w:sz w:val="20"/>
          <w:szCs w:val="20"/>
        </w:rPr>
        <w:t>8</w:t>
      </w:r>
      <w:r w:rsidRPr="008F1286">
        <w:rPr>
          <w:rFonts w:asciiTheme="minorHAnsi" w:hAnsiTheme="minorHAnsi" w:cs="Arial"/>
          <w:sz w:val="20"/>
          <w:szCs w:val="20"/>
        </w:rPr>
        <w:t xml:space="preserve"> roku dla Zamawiającego.</w:t>
      </w:r>
    </w:p>
    <w:p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zobowiązuje się do sukcesywnej sprzedaży i dostawy zamówionych przez Zamawiającego artykułów biurowych, zgodnie z Formularzem ofertowym.</w:t>
      </w:r>
    </w:p>
    <w:p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oświadcza, iż wszystkie artykuły objęte niniejszą umową są artykułami wolnymi od wad, kompletnymi i najwyższej jakości.</w:t>
      </w:r>
    </w:p>
    <w:p w:rsidR="008F1286" w:rsidRPr="008F1286" w:rsidRDefault="008F1286" w:rsidP="008F1286">
      <w:pPr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bCs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Podane w formularzu ofertowym ilości artykułów biurowych są wielkościami orientacyjnymi, oszacowanymi na podstawie zużycia w miesiącach poprzednich oraz przewidywanego zapotrzebowania i mają jedynie charakter informacyjny. Zamawiający zastrzega sobie możliwość zmniejszenia lub zwiększenia w zakresie ilościowym i asortymentowym artykułów biurowych, w zależności od aktualnych potrzeb i posiadanych środków finansowych bez konsekwencji finansowych i prawnych.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Czas trwania umowy</w:t>
      </w:r>
    </w:p>
    <w:p w:rsidR="008F1286" w:rsidRPr="008F1286" w:rsidRDefault="008F1286" w:rsidP="008F1286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Umowa zostaje zawarta na okres </w:t>
      </w:r>
      <w:r w:rsidRPr="008F1286">
        <w:rPr>
          <w:rFonts w:asciiTheme="minorHAnsi" w:hAnsiTheme="minorHAnsi" w:cs="Arial"/>
          <w:b/>
          <w:sz w:val="20"/>
          <w:szCs w:val="20"/>
        </w:rPr>
        <w:t>od dnia 01.01.201</w:t>
      </w:r>
      <w:r w:rsidR="00613FC2">
        <w:rPr>
          <w:rFonts w:asciiTheme="minorHAnsi" w:hAnsiTheme="minorHAnsi" w:cs="Arial"/>
          <w:b/>
          <w:sz w:val="20"/>
          <w:szCs w:val="20"/>
        </w:rPr>
        <w:t>8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 do dnia 31.12.201</w:t>
      </w:r>
      <w:r w:rsidR="00613FC2">
        <w:rPr>
          <w:rFonts w:asciiTheme="minorHAnsi" w:hAnsiTheme="minorHAnsi" w:cs="Arial"/>
          <w:b/>
          <w:sz w:val="20"/>
          <w:szCs w:val="20"/>
        </w:rPr>
        <w:t>8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3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Miejsce i warunki realizacji umowy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jest zobowiązany we własnym zakresie (własnym transportem) do dostarczenia zamówienia </w:t>
      </w:r>
      <w:r w:rsidRPr="008F1286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b/>
          <w:sz w:val="20"/>
          <w:szCs w:val="20"/>
        </w:rPr>
        <w:t>w terminie 24 godzin</w:t>
      </w:r>
      <w:r w:rsidRPr="008F1286">
        <w:rPr>
          <w:rFonts w:asciiTheme="minorHAnsi" w:hAnsiTheme="minorHAnsi" w:cs="Arial"/>
          <w:sz w:val="20"/>
          <w:szCs w:val="20"/>
        </w:rPr>
        <w:t xml:space="preserve"> oraz do zorganizowania rozładunku na własny koszt, odpowiedzialność i ryzyko, oraz złożenia go w miejscu wskazanym przez Zamawiającego.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Realizacja niniejszego zamówienia będzie się odbywać na podstawie zamówień cząstkowych zgłaszanych telefonicznie, faksem lub e-mailem przez Zamawiającego do Wykonawcy.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zastrzega sobie prawo zamawiania nawet 1 sztuki towaru.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lastRenderedPageBreak/>
        <w:t>Dostawy realizowane będą od poniedziałku do piątku w godzinach od 7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 xml:space="preserve"> do 15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sprawdzi zgodność dostawy pod względem asortymentowym i ilościowym w miejscu dostawy.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każdorazowo potwierdza odbiór dostarczonych artykułów biurowych.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Dowodem zrealizowania dostawy będzie pisemne potwierdzenie na kopii faktury, dokonane przez upoważnionego pracownika Zamawiającego po sprawdzeniu ilości, rodzaju i kompletności artykułów.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zobowiązany jest niezwłocznie na piśmie lub telefonicznie powiadomić Wykonawcę o wadliwości towarów lub brakach ilościowych nie dających się sprawdzić w chwili odbioru, według dostarczonej przez Wykonawcę dokumentacji.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 przypadku niezgodności asortymentu, ilości lub jakości, Wykonawca winien niezwłocznie nie później niż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terminie 3 dni roboczych, dostarczyć na własny koszt towar zgodny z zamówieniem. </w:t>
      </w:r>
    </w:p>
    <w:p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szkody wynikłe w czasie transportu odpowiedzialność ponosi Wykonawca.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4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Wartość umowy</w:t>
      </w:r>
    </w:p>
    <w:p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Strony ustalają, że zamówienie będzie realizowane po cenach jednostkowych zadeklarowanych </w:t>
      </w:r>
      <w:r w:rsidRPr="008F1286">
        <w:rPr>
          <w:rFonts w:asciiTheme="minorHAnsi" w:hAnsiTheme="minorHAnsi" w:cs="Arial"/>
          <w:sz w:val="20"/>
          <w:szCs w:val="20"/>
        </w:rPr>
        <w:br/>
        <w:t>w Formularzu ofertowym – stanowiącym załącznik nr 1 do Zapytania ofertowego nr ZO/</w:t>
      </w:r>
      <w:r w:rsidR="00613FC2">
        <w:rPr>
          <w:rFonts w:asciiTheme="minorHAnsi" w:hAnsiTheme="minorHAnsi" w:cs="Arial"/>
          <w:sz w:val="20"/>
          <w:szCs w:val="20"/>
        </w:rPr>
        <w:t>1</w:t>
      </w:r>
      <w:r w:rsidRPr="008F1286">
        <w:rPr>
          <w:rFonts w:asciiTheme="minorHAnsi" w:hAnsiTheme="minorHAnsi" w:cs="Arial"/>
          <w:sz w:val="20"/>
          <w:szCs w:val="20"/>
        </w:rPr>
        <w:t>/201</w:t>
      </w:r>
      <w:r w:rsidR="00613FC2">
        <w:rPr>
          <w:rFonts w:asciiTheme="minorHAnsi" w:hAnsiTheme="minorHAnsi" w:cs="Arial"/>
          <w:sz w:val="20"/>
          <w:szCs w:val="20"/>
        </w:rPr>
        <w:t>7</w:t>
      </w:r>
      <w:r w:rsidRPr="008F1286">
        <w:rPr>
          <w:rFonts w:asciiTheme="minorHAnsi" w:hAnsiTheme="minorHAnsi" w:cs="Arial"/>
          <w:sz w:val="20"/>
          <w:szCs w:val="20"/>
        </w:rPr>
        <w:t>/</w:t>
      </w:r>
      <w:r w:rsidR="00613FC2">
        <w:rPr>
          <w:rFonts w:asciiTheme="minorHAnsi" w:hAnsiTheme="minorHAnsi" w:cs="Arial"/>
          <w:sz w:val="20"/>
          <w:szCs w:val="20"/>
        </w:rPr>
        <w:t>DO</w:t>
      </w:r>
      <w:r w:rsidRPr="008F1286">
        <w:rPr>
          <w:rFonts w:asciiTheme="minorHAnsi" w:hAnsiTheme="minorHAnsi" w:cs="Arial"/>
          <w:sz w:val="20"/>
          <w:szCs w:val="20"/>
        </w:rPr>
        <w:t>/MW. Na pozostałe artykuły, których ceny nie zostały wskazane w Formularzu ofertowym, a które będą dostarczane przez Wykonawcę na podstawie zamówień zgodnie z przedmiotem Umowy, Wykonawca</w:t>
      </w:r>
      <w:bookmarkStart w:id="0" w:name="_GoBack"/>
      <w:bookmarkEnd w:id="0"/>
      <w:r w:rsidRPr="008F1286">
        <w:rPr>
          <w:rFonts w:asciiTheme="minorHAnsi" w:hAnsiTheme="minorHAnsi" w:cs="Arial"/>
          <w:sz w:val="20"/>
          <w:szCs w:val="20"/>
        </w:rPr>
        <w:t xml:space="preserve"> udziela Zamawiającemu rabatu w wysokości </w:t>
      </w:r>
      <w:r>
        <w:rPr>
          <w:rFonts w:asciiTheme="minorHAnsi" w:hAnsiTheme="minorHAnsi" w:cs="Arial"/>
          <w:b/>
          <w:sz w:val="20"/>
          <w:szCs w:val="20"/>
        </w:rPr>
        <w:t>………..</w:t>
      </w:r>
      <w:r w:rsidRPr="008F1286">
        <w:rPr>
          <w:rFonts w:asciiTheme="minorHAnsi" w:hAnsiTheme="minorHAnsi" w:cs="Arial"/>
          <w:sz w:val="20"/>
          <w:szCs w:val="20"/>
        </w:rPr>
        <w:t xml:space="preserve"> od cen katalogowych.</w:t>
      </w:r>
    </w:p>
    <w:p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oświadcza, że ceny poszczególnych artykułów biurowych są stałe przez cały okres obowiązywania niniejszej umowy, nie podlegają negocjacji i waloryzacji oraz zawierają wszelkie koszty związane z realizacją umowy, w tym koszty transportu, ubezpieczenia na czas transportu. </w:t>
      </w:r>
    </w:p>
    <w:p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Kopia Formularza ofertowego stanowi załącznik do niniejszej umowy.</w:t>
      </w:r>
    </w:p>
    <w:p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Podstawą rozliczeń finansowych będzie ilość zamówionych artykułów biurowych w cenie określonej </w:t>
      </w:r>
      <w:r w:rsidRPr="008F1286">
        <w:rPr>
          <w:rFonts w:asciiTheme="minorHAnsi" w:hAnsiTheme="minorHAnsi" w:cs="Arial"/>
          <w:sz w:val="20"/>
          <w:szCs w:val="20"/>
        </w:rPr>
        <w:br/>
        <w:t>w formularzu cenowym.</w:t>
      </w:r>
    </w:p>
    <w:p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oświadcza, że nie będzie względem Zamawiającego wnosił roszczeń z tytułu zamówienia mniejszej lub większej ilości artykułów biurowych niż określona w załączniku do umowy.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Warunki płatności</w:t>
      </w:r>
    </w:p>
    <w:p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Rozliczenie za przedmiot umowy odbywać się będzie fakturami VAT za wykonane  dostawy po ich odbiorze przez Zamawiającego zgodnie ze złożonym zamówieniem, na podstawie faktur częściowych wystawianych zgodnie z ilością i rodzajem dostarczonych artykułów.</w:t>
      </w:r>
    </w:p>
    <w:p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Faktury VAT należy wystawić na Przedsiębiorstwo Usług Komunalnych „USKOM” Sp. z o.o. w Kożuchowie.</w:t>
      </w:r>
    </w:p>
    <w:p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ma obowiązek zapłaty faktur w terminie </w:t>
      </w:r>
      <w:r w:rsidRPr="008F1286">
        <w:rPr>
          <w:rFonts w:asciiTheme="minorHAnsi" w:hAnsiTheme="minorHAnsi" w:cs="Arial"/>
          <w:b/>
          <w:sz w:val="20"/>
          <w:szCs w:val="20"/>
        </w:rPr>
        <w:t>30 dni</w:t>
      </w:r>
      <w:r w:rsidRPr="008F1286">
        <w:rPr>
          <w:rFonts w:asciiTheme="minorHAnsi" w:hAnsiTheme="minorHAnsi" w:cs="Arial"/>
          <w:sz w:val="20"/>
          <w:szCs w:val="20"/>
        </w:rPr>
        <w:t xml:space="preserve"> licząc od daty jej doręczenia.</w:t>
      </w:r>
    </w:p>
    <w:p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termin zapłaty uznaje się dzień, w którym Zamawiający polecił swojemu bankowi przelać na wskazane konto kwotę wynikającą z prawidłowo wystawionej faktury.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6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Wykonawcy</w:t>
      </w:r>
    </w:p>
    <w:p w:rsidR="008F1286" w:rsidRPr="008F1286" w:rsidRDefault="008F1286" w:rsidP="008F1286">
      <w:pPr>
        <w:widowControl/>
        <w:numPr>
          <w:ilvl w:val="0"/>
          <w:numId w:val="10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zachowania w tajemnicy wszelkich informacji uzyskanych w związku </w:t>
      </w:r>
      <w:r w:rsidRPr="008F1286">
        <w:rPr>
          <w:rFonts w:asciiTheme="minorHAnsi" w:hAnsiTheme="minorHAnsi" w:cs="Arial"/>
          <w:sz w:val="20"/>
          <w:szCs w:val="20"/>
        </w:rPr>
        <w:br/>
        <w:t>z realizacją niniejszej umowy, stanowiącą tajemnicę służbową Zamawiającego.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7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Zamawiającego</w:t>
      </w:r>
    </w:p>
    <w:p w:rsidR="008F1286" w:rsidRPr="008F1286" w:rsidRDefault="008F1286" w:rsidP="008F1286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zobowiązuje się do odbierania zamówionych artykułów w miejscu i czasie uzgodnionym </w:t>
      </w:r>
      <w:r w:rsidRPr="008F1286">
        <w:rPr>
          <w:rFonts w:asciiTheme="minorHAnsi" w:hAnsiTheme="minorHAnsi" w:cs="Arial"/>
          <w:sz w:val="20"/>
          <w:szCs w:val="20"/>
        </w:rPr>
        <w:br/>
        <w:t>z Wykonawcą.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8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Kary umowne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Strony postanawiają, że obowiązującą je formą odszkodowania stanowią kary umowne.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zapłaci Zamawiającemu kary umowne:</w:t>
      </w:r>
    </w:p>
    <w:p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realizacji przedmiotu umowy w wysokości 20% wartości brutto zamówienia cząstkowego za każdy dzień zwłoki,</w:t>
      </w:r>
    </w:p>
    <w:p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wymianie artykułów wadliwych w wysokości 10% wartości brutto zamówienia cząstkowego za każdy dzień zwłoki,</w:t>
      </w:r>
    </w:p>
    <w:p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odstąpienie od umowy z przyczyn zależnych od Wykonawcy w wysokości 20% wartości brutto umowy.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zapłaci Wykonawcy  za odstąpienie od umowy z przyczyn zależnych od Zamawiającego karę umowną w wysokości 20% wartości netto umowy.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Umowa może zostać rozwiązana bez stosowania kar umownych w przypadku istotnej zmiany okoliczności powodującej, że wykonanie umowy nie leży w interesie publicznym, czego nie można było przewidzieć </w:t>
      </w:r>
      <w:r w:rsidRPr="008F1286">
        <w:rPr>
          <w:rFonts w:asciiTheme="minorHAnsi" w:hAnsiTheme="minorHAnsi" w:cs="Arial"/>
          <w:sz w:val="20"/>
          <w:szCs w:val="20"/>
        </w:rPr>
        <w:br/>
        <w:t>w chwili zawarcia umowy. Zamawiający może odstąpić od umowy w terminie 30 dni od powzięcia wiadomości o powyższych okolicznościach. W takim wypadku Wykonawca może żądać jedynie wynagrodzenia należnego z tytułu wykonania części umowy,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Zamawiającemu przysługuje prawo potrącenia naliczonych kar umownych z faktur (rachunków) wystawionych przez Wykonawcę.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Zapłata lub potrącenie kary umownej nie zwalnia Wykonawcy z obowiązku realizacji umowy.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Opóźnienie w zapłacie faktury rodzi po stronie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 xml:space="preserve">cego </w:t>
      </w:r>
      <w:r w:rsidRPr="008F1286">
        <w:rPr>
          <w:rFonts w:asciiTheme="minorHAnsi" w:hAnsiTheme="minorHAnsi" w:cs="Arial"/>
          <w:sz w:val="20"/>
          <w:szCs w:val="20"/>
        </w:rPr>
        <w:t>obowiązek zapłaty odsetek ustawowych.</w:t>
      </w:r>
    </w:p>
    <w:p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Postanowienia ust.1 nie wyłączają prawa Zamawiającego do dochodzenia od Wykonawcy odszkodowania uzupełniającego na zasadach ogólnych, jeżeli wartość powstałej szkody przekroczy wysokość kar umownych.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9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Gwarancje, reklamacje</w:t>
      </w:r>
    </w:p>
    <w:p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 razie dostarczenia artykułów wadliwych bądź o obniżonej jakości, Zamawiający zażąda od Wykonawcy wymiany artykułów w ciągu 3 dni roboczych od powiadomienia na artykuły właściwe jakościowo, tj. zgodne z opisem przedmiotu zamówienia. W razie odmowy wymiany artykułów na właściwe, w razie bezskutecznego upływu terminu lub w razie kolejnej dostawy artykułów niewłaściwych jakościowo, Zamawiający może naliczyć kary umowne lub odstąpić od umowy z winy Wykonawcy.</w:t>
      </w:r>
    </w:p>
    <w:p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jest zobowiązany do uznania reklamacji wad ukrytych dostarczonych towarów i bezzwłocznej wymiany towarów wadliwych.</w:t>
      </w:r>
    </w:p>
    <w:p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udziela 12 miesięcznej gwarancji na dostarczone artykuły biurowe, licząc od dnia odbioru, za wyjątkiem artykułów, które posiadają określoną przez producenta gwarancję dłuższą niż 12 miesięcy.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10</w:t>
      </w:r>
    </w:p>
    <w:p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Nadzór</w:t>
      </w:r>
    </w:p>
    <w:p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Nadzór nad prawidłową realizacją umowy pełni:</w:t>
      </w:r>
    </w:p>
    <w:p w:rsidR="008F1286" w:rsidRP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- ze strony Zamawiającego:</w:t>
      </w: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Monika Walka – Specjalista ds. organizacyjnych</w:t>
      </w:r>
    </w:p>
    <w:p w:rsidR="008F1286" w:rsidRP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- </w:t>
      </w: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ze strony Wykonawcy:</w:t>
      </w: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……………………………………..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11</w:t>
      </w:r>
    </w:p>
    <w:p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Zmiany do umowy</w:t>
      </w:r>
    </w:p>
    <w:p w:rsidR="008F1286" w:rsidRPr="008F1286" w:rsidRDefault="008F1286" w:rsidP="008F1286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Zmiany niniejszej umowy wymagają dla swej ważności formy pisemnej pod rygorem nieważności.</w:t>
      </w:r>
    </w:p>
    <w:p w:rsidR="008F1286" w:rsidRPr="008F1286" w:rsidRDefault="008F1286" w:rsidP="008F1286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Zakazuje się zmian postanowień zawartej umowy oraz wprowadzania nowych postanowień do umowy, niekorzystnych dla Zamawiającego, jeżeli przy ich uwzględnieniu należałoby zmienić treść oferty, na podstawie </w:t>
      </w:r>
      <w:r w:rsidRPr="008F1286">
        <w:rPr>
          <w:rFonts w:asciiTheme="minorHAnsi" w:hAnsiTheme="minorHAnsi" w:cs="Arial"/>
          <w:sz w:val="20"/>
          <w:szCs w:val="20"/>
        </w:rPr>
        <w:lastRenderedPageBreak/>
        <w:t>której dokonano wyboru Wykonawcy, chyba że konieczność wprowadzenia takich zmian wynika z okoliczności, których nie można było przewidzieć w chwili zawarcia umowy.</w:t>
      </w:r>
    </w:p>
    <w:p w:rsidR="008F1286" w:rsidRPr="008F1286" w:rsidRDefault="008F1286" w:rsidP="008F1286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razie wystąpienia istotnej zmiany okoliczności powodujących, że wykonanie umowy nie  leży w interesie publicznym, czego nie można było przewidzieć w chwili zawarcia umowy, Zamawiający może odstąpić od umowy w terminie jednego miesiąca od powzięcia wiadomości o powyższych okolicznościach. W takim wypadku Wykonawca może żądać jedynie wynagrodzenia należnego mu z tytułu wykonania części umowy.</w:t>
      </w:r>
    </w:p>
    <w:p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12</w:t>
      </w:r>
    </w:p>
    <w:p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nie może powierzyć wykonania niniejszej umowy innej osobie.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razie powstania sporu na tle wykonania niniejszej umowy, Strony zobowiązują się w pierwszej kolejności do wyczerpania drogi postępowania reklamacyjnego.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Reklamacje wykonuje się poprzez skierowanie konkretnego roszczenia do </w:t>
      </w:r>
      <w:r w:rsidRPr="008F1286">
        <w:rPr>
          <w:rFonts w:asciiTheme="minorHAnsi" w:hAnsiTheme="minorHAnsi" w:cs="Arial"/>
          <w:iCs/>
          <w:sz w:val="20"/>
          <w:szCs w:val="20"/>
        </w:rPr>
        <w:t>Wykonawcy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Spory mogące wyniknąć z realizacji niniejszej umowy będą rozpatrywane przez sąd właściwy dla  siedziby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>cego.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sprawach nie uregulowanych niniejszą umową mają zastosowanie przepisy kodeksu cywilnego.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może odstąpić od umowy bez zachowania okresu wypowiedzenia, o ile Wykonawca wykonuje dostawy wadliwe lub w sposób sprzeczny z umową.</w:t>
      </w:r>
    </w:p>
    <w:p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Umowę sporządzono w dwóch jednobrzmiących egzemplarzach, po jednym dla każdej ze stron. </w:t>
      </w:r>
    </w:p>
    <w:p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</w:p>
    <w:p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 xml:space="preserve"> Załączniki</w:t>
      </w:r>
    </w:p>
    <w:p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Integralną część umowy stanowią:</w:t>
      </w:r>
    </w:p>
    <w:p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Załącznik nr 1</w:t>
      </w:r>
      <w:r w:rsidRPr="008F1286">
        <w:rPr>
          <w:rFonts w:asciiTheme="minorHAnsi" w:hAnsiTheme="minorHAnsi" w:cs="Arial"/>
          <w:sz w:val="20"/>
          <w:szCs w:val="20"/>
        </w:rPr>
        <w:t xml:space="preserve"> – Kopia formularza ofertowego.</w:t>
      </w:r>
    </w:p>
    <w:p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ZAMAWIAJĄCY:</w:t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  <w:t xml:space="preserve"> WYKONAWCA:</w:t>
      </w:r>
    </w:p>
    <w:p w:rsidR="008F1286" w:rsidRPr="008F1286" w:rsidRDefault="008F1286" w:rsidP="008F1286">
      <w:pPr>
        <w:spacing w:after="120"/>
        <w:rPr>
          <w:rFonts w:asciiTheme="minorHAnsi" w:hAnsiTheme="minorHAnsi" w:cs="Arial"/>
          <w:sz w:val="20"/>
          <w:szCs w:val="20"/>
        </w:rPr>
      </w:pPr>
    </w:p>
    <w:p w:rsidR="008F1286" w:rsidRPr="008F1286" w:rsidRDefault="008F1286" w:rsidP="008F1286">
      <w:pPr>
        <w:spacing w:after="120"/>
        <w:rPr>
          <w:rFonts w:asciiTheme="minorHAnsi" w:hAnsiTheme="minorHAnsi" w:cs="Arial"/>
          <w:sz w:val="20"/>
          <w:szCs w:val="20"/>
        </w:rPr>
      </w:pPr>
    </w:p>
    <w:p w:rsidR="008F1286" w:rsidRPr="008F1286" w:rsidRDefault="008F1286" w:rsidP="008F1286">
      <w:pPr>
        <w:spacing w:after="120"/>
        <w:rPr>
          <w:rFonts w:asciiTheme="minorHAnsi" w:hAnsiTheme="minorHAnsi" w:cs="Arial"/>
          <w:sz w:val="20"/>
          <w:szCs w:val="20"/>
        </w:rPr>
      </w:pPr>
    </w:p>
    <w:p w:rsidR="00D02802" w:rsidRPr="00341387" w:rsidRDefault="00D02802" w:rsidP="008F1286">
      <w:pPr>
        <w:spacing w:after="120"/>
        <w:jc w:val="center"/>
        <w:rPr>
          <w:rFonts w:asciiTheme="minorHAnsi" w:hAnsiTheme="minorHAnsi" w:cs="Arial"/>
          <w:sz w:val="20"/>
          <w:szCs w:val="20"/>
        </w:rPr>
      </w:pPr>
    </w:p>
    <w:sectPr w:rsidR="00D02802" w:rsidRPr="00341387" w:rsidSect="002264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033" w:rsidRDefault="00F72033" w:rsidP="009668AC">
      <w:r>
        <w:separator/>
      </w:r>
    </w:p>
  </w:endnote>
  <w:endnote w:type="continuationSeparator" w:id="0">
    <w:p w:rsidR="00F72033" w:rsidRDefault="00F72033" w:rsidP="009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448892"/>
      <w:docPartObj>
        <w:docPartGallery w:val="Page Numbers (Bottom of Page)"/>
        <w:docPartUnique/>
      </w:docPartObj>
    </w:sdtPr>
    <w:sdtEndPr/>
    <w:sdtContent>
      <w:p w:rsidR="008C1536" w:rsidRDefault="008C15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7EB">
          <w:rPr>
            <w:noProof/>
          </w:rPr>
          <w:t>4</w:t>
        </w:r>
        <w:r>
          <w:fldChar w:fldCharType="end"/>
        </w:r>
      </w:p>
    </w:sdtContent>
  </w:sdt>
  <w:p w:rsidR="008C1536" w:rsidRDefault="008C1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033" w:rsidRDefault="00F72033" w:rsidP="009668AC">
      <w:r>
        <w:separator/>
      </w:r>
    </w:p>
  </w:footnote>
  <w:footnote w:type="continuationSeparator" w:id="0">
    <w:p w:rsidR="00F72033" w:rsidRDefault="00F72033" w:rsidP="0096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34AB"/>
    <w:multiLevelType w:val="hybridMultilevel"/>
    <w:tmpl w:val="777A294E"/>
    <w:lvl w:ilvl="0" w:tplc="17849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69B0"/>
    <w:multiLevelType w:val="hybridMultilevel"/>
    <w:tmpl w:val="AF26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A13F33"/>
    <w:multiLevelType w:val="hybridMultilevel"/>
    <w:tmpl w:val="B2E0D64E"/>
    <w:lvl w:ilvl="0" w:tplc="6FB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1A7F12"/>
    <w:multiLevelType w:val="hybridMultilevel"/>
    <w:tmpl w:val="95D8F6A2"/>
    <w:lvl w:ilvl="0" w:tplc="6B46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035B7"/>
    <w:multiLevelType w:val="hybridMultilevel"/>
    <w:tmpl w:val="34F03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A139EB"/>
    <w:multiLevelType w:val="hybridMultilevel"/>
    <w:tmpl w:val="13E6B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0E5897"/>
    <w:multiLevelType w:val="hybridMultilevel"/>
    <w:tmpl w:val="51C67B02"/>
    <w:lvl w:ilvl="0" w:tplc="EBE0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02"/>
    <w:rsid w:val="00070C9F"/>
    <w:rsid w:val="00081168"/>
    <w:rsid w:val="000D7B24"/>
    <w:rsid w:val="000E77AD"/>
    <w:rsid w:val="000F0461"/>
    <w:rsid w:val="00226493"/>
    <w:rsid w:val="00243F6F"/>
    <w:rsid w:val="00283EBF"/>
    <w:rsid w:val="002C5BAA"/>
    <w:rsid w:val="00303DA5"/>
    <w:rsid w:val="00306806"/>
    <w:rsid w:val="00341387"/>
    <w:rsid w:val="0036024F"/>
    <w:rsid w:val="003E1169"/>
    <w:rsid w:val="004C6A40"/>
    <w:rsid w:val="004E4426"/>
    <w:rsid w:val="00504BB3"/>
    <w:rsid w:val="00566D6C"/>
    <w:rsid w:val="0057108D"/>
    <w:rsid w:val="00591390"/>
    <w:rsid w:val="005A00C0"/>
    <w:rsid w:val="005C68B9"/>
    <w:rsid w:val="0060525A"/>
    <w:rsid w:val="00613FC2"/>
    <w:rsid w:val="00662C40"/>
    <w:rsid w:val="00681EE3"/>
    <w:rsid w:val="006F5E5C"/>
    <w:rsid w:val="007717EB"/>
    <w:rsid w:val="00793DEA"/>
    <w:rsid w:val="007945C9"/>
    <w:rsid w:val="00892B6F"/>
    <w:rsid w:val="00896CD1"/>
    <w:rsid w:val="008C1536"/>
    <w:rsid w:val="008F1286"/>
    <w:rsid w:val="009163D7"/>
    <w:rsid w:val="00935129"/>
    <w:rsid w:val="009668AC"/>
    <w:rsid w:val="00982F88"/>
    <w:rsid w:val="009B67A8"/>
    <w:rsid w:val="00A430D7"/>
    <w:rsid w:val="00A4745C"/>
    <w:rsid w:val="00A927D9"/>
    <w:rsid w:val="00B17F45"/>
    <w:rsid w:val="00B25D9D"/>
    <w:rsid w:val="00B512B4"/>
    <w:rsid w:val="00B552A4"/>
    <w:rsid w:val="00B70529"/>
    <w:rsid w:val="00BC081B"/>
    <w:rsid w:val="00CC5F85"/>
    <w:rsid w:val="00CD4A5D"/>
    <w:rsid w:val="00D02802"/>
    <w:rsid w:val="00DC2946"/>
    <w:rsid w:val="00DD2FAC"/>
    <w:rsid w:val="00DE0AD8"/>
    <w:rsid w:val="00EC0286"/>
    <w:rsid w:val="00EF1245"/>
    <w:rsid w:val="00F006A9"/>
    <w:rsid w:val="00F1161A"/>
    <w:rsid w:val="00F7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518"/>
  <w15:docId w15:val="{C198B21C-C48C-49B2-88EA-98851C13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8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028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2802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2802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02802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28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">
    <w:name w:val="pkt1"/>
    <w:basedOn w:val="Normalny"/>
    <w:rsid w:val="00D02802"/>
    <w:pPr>
      <w:widowControl/>
      <w:suppressAutoHyphens w:val="0"/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</w:rPr>
  </w:style>
  <w:style w:type="paragraph" w:customStyle="1" w:styleId="tabulka">
    <w:name w:val="tabulka"/>
    <w:basedOn w:val="Normalny"/>
    <w:rsid w:val="00D02802"/>
    <w:pPr>
      <w:suppressAutoHyphens w:val="0"/>
      <w:autoSpaceDN/>
      <w:spacing w:before="120" w:line="240" w:lineRule="exact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D02802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0280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02802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odtytu">
    <w:name w:val="Subtitle"/>
    <w:basedOn w:val="Normalny"/>
    <w:link w:val="PodtytuZnak"/>
    <w:qFormat/>
    <w:rsid w:val="00D02802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D0280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8A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A"/>
    <w:rPr>
      <w:rFonts w:ascii="Segoe UI" w:eastAsia="Lucida Sans Unicode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41F9-09C2-48C3-9078-4CBB9A16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U209</cp:lastModifiedBy>
  <cp:revision>2</cp:revision>
  <cp:lastPrinted>2017-12-20T11:45:00Z</cp:lastPrinted>
  <dcterms:created xsi:type="dcterms:W3CDTF">2017-12-20T11:45:00Z</dcterms:created>
  <dcterms:modified xsi:type="dcterms:W3CDTF">2017-12-20T11:45:00Z</dcterms:modified>
</cp:coreProperties>
</file>